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30" w:rsidRPr="005C3830" w:rsidRDefault="005C3830" w:rsidP="005C3830">
      <w:pPr>
        <w:shd w:val="clear" w:color="auto" w:fill="F8F8F8"/>
        <w:spacing w:after="0" w:line="270" w:lineRule="atLeast"/>
        <w:outlineLvl w:val="2"/>
        <w:rPr>
          <w:rFonts w:ascii="Arial" w:eastAsia="Times New Roman" w:hAnsi="Arial" w:cs="Arial"/>
          <w:b/>
          <w:bCs/>
          <w:color w:val="858585"/>
          <w:sz w:val="21"/>
          <w:szCs w:val="21"/>
          <w:lang w:eastAsia="ru-RU"/>
        </w:rPr>
      </w:pPr>
      <w:bookmarkStart w:id="0" w:name="_GoBack"/>
      <w:r w:rsidRPr="005C3830">
        <w:rPr>
          <w:rFonts w:ascii="Arial" w:eastAsia="Times New Roman" w:hAnsi="Arial" w:cs="Arial"/>
          <w:b/>
          <w:bCs/>
          <w:color w:val="858585"/>
          <w:sz w:val="24"/>
          <w:szCs w:val="24"/>
          <w:lang w:eastAsia="ru-RU"/>
        </w:rPr>
        <w:t>Лингвистические проявления экстремизма</w:t>
      </w:r>
    </w:p>
    <w:bookmarkEnd w:id="0"/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1.                  Открытые призывы к </w:t>
      </w:r>
      <w:proofErr w:type="gramStart"/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насилию  (</w:t>
      </w:r>
      <w:proofErr w:type="gramEnd"/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в конкретной ситуации, с указанием объекта насилия; провозглашение насилия допустимым средством в своих статьях, документах и т.п.; в том числе и в виде абстрактных призывов типа «Бей жидов!», «Убивай хачиков!», «Смерть черным»);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2.             Открытые призывы к дискриминации, в том числе в виде общих лозунгов;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3.             Завуалированные призывы к насилию и дискриминации (пропаганда «позитивных», исторических или современных, примеров насилия или дискриминации; выражения типа «хорошо бы сделать с ними …», «давно пора …», «нужно всем вместе сделать…», «следует не позволять им …» и т.п.);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4.             Создание негативного образа этнической или религиозной группы (сопряжено не с конкретными обвинениями, а скорее передано тоном, контекстом текста);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5.             Оправдание и поощрение исторических случаев насилия и дискриминации (выражения типа «турки резали армян в 1915 году в порядке самообороны»);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6.             Публикации и высказывания, подвергающие сомнению общепризнанные исторические факты насилия и дискриминации (например, масштабы Холокоста преувеличены, «чеченцев выслали за то, что они перешли на сторону Гитлера»);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7.             Утверждения, заявления о неполноценности другой этнической или религиозной группы и ее представителях (недостаток культурности – «необразованные, варвары, дикие, невоспитанные, с гор спустились и т.д.», интеллектуальных способностей – «умственно ограниченные тупые, низкий интеллект и т.д.», неспособность к созидательному труду) той или иной этнической или религиозной группы как таковой (идеи типа «азербайджанцы только на рынке работают», «казахи туповаты», «цыгане - бездельники», «русские – пьяницы» и т.д.);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8.             Утверждения об исторических преступлениях той или иной этнической или религиозной группы как таковой (типа «мусульмане всегда распространяли свою веру огнем и мечом», «поляки всегда злоумышляли против русских»);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9.             Утверждения о криминальности той или иной этнической или религиозной группы (например, «цыгане – воры»);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10.         Утверждения о моральных недостатках той или иной этнической или религиозной группы («евреи корыстолюбивы», «цыгане – обманщики» – отличать от культурной или интеллектуальной неполноценности);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11.         Рассуждения о непропорциональном превосходстве той или иной этнической или религиозной группы в материальном достатке, представительстве во властных структурах, прессе и т.д.;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12.         Обвинения в негативном влиянии той или иной этнической или религиозной группы на общество, государство («размывание национальной идентичности», «инородцы превращают Москву в нерусский город», «мормоны подрывают нашу православную идентичность»);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lastRenderedPageBreak/>
        <w:t xml:space="preserve">13.         Упоминание этнической или религиозной </w:t>
      </w:r>
      <w:proofErr w:type="gramStart"/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группы</w:t>
      </w:r>
      <w:proofErr w:type="gramEnd"/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или ее представителей как таковых в унизительном или оскорбительном контексте (в том числе в уголовной хронике или просто при упоминании этнонима);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14.         Призывы не допустить закрепления в регионе (районе, городе и т.д.) мигрантов, принадлежащих к той или иной этнический или религиозной группе (например, протесты против строительства мечети в «православном городе»);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15.         Цитирование явно </w:t>
      </w:r>
      <w:proofErr w:type="spellStart"/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ксенофобных</w:t>
      </w:r>
      <w:proofErr w:type="spellEnd"/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 xml:space="preserve"> высказываний и текстов без комментария, определяющего размежевание между позицией интервьюируемого и позицией журналиста; аналогично – предоставление места в газете для явной националистической пропаганды без редакционного комментария или иной полемики;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16.         Обвинение группы в попытках захвата власти или в территориальной экспансии (в буквальном смысле, в отличие от призывов не допустить закрепления в регионе);</w:t>
      </w:r>
    </w:p>
    <w:p w:rsidR="005C3830" w:rsidRPr="005C3830" w:rsidRDefault="005C3830" w:rsidP="005C38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5C3830">
        <w:rPr>
          <w:rFonts w:ascii="Arial" w:eastAsia="Times New Roman" w:hAnsi="Arial" w:cs="Arial"/>
          <w:color w:val="484C51"/>
          <w:sz w:val="24"/>
          <w:szCs w:val="24"/>
          <w:lang w:eastAsia="ru-RU"/>
        </w:rPr>
        <w:t>17.         Отрицание гражданства (то есть упоминание российских граждан как иностранцев в зависимости от их этнической идентификации).</w:t>
      </w:r>
    </w:p>
    <w:p w:rsidR="008C2A82" w:rsidRDefault="008C2A82"/>
    <w:sectPr w:rsidR="008C2A82" w:rsidSect="005C3830">
      <w:pgSz w:w="11906" w:h="16838"/>
      <w:pgMar w:top="993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81"/>
    <w:rsid w:val="005C3830"/>
    <w:rsid w:val="00645E02"/>
    <w:rsid w:val="008C2A82"/>
    <w:rsid w:val="00C10B81"/>
    <w:rsid w:val="00E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62E7A-177B-40EB-A3B2-5A548D69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Беляева</dc:creator>
  <cp:keywords/>
  <dc:description/>
  <cp:lastModifiedBy>Анна Н. Беляева</cp:lastModifiedBy>
  <cp:revision>3</cp:revision>
  <dcterms:created xsi:type="dcterms:W3CDTF">2025-05-26T05:19:00Z</dcterms:created>
  <dcterms:modified xsi:type="dcterms:W3CDTF">2025-05-26T05:20:00Z</dcterms:modified>
</cp:coreProperties>
</file>